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3876C6" w:rsidRPr="00331A23" w:rsidTr="00FA5D61">
        <w:tc>
          <w:tcPr>
            <w:tcW w:w="9322" w:type="dxa"/>
            <w:gridSpan w:val="2"/>
          </w:tcPr>
          <w:p w:rsidR="005A458F" w:rsidRDefault="005A458F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3876C6" w:rsidRDefault="00540B86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7DBA75" wp14:editId="3566D03A">
                  <wp:extent cx="3848100" cy="800100"/>
                  <wp:effectExtent l="0" t="0" r="0" b="0"/>
                  <wp:docPr id="17" name="Imagem 1" descr="WGK_letterhea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WGK_letterhea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58F" w:rsidRPr="00331A23" w:rsidRDefault="005A458F" w:rsidP="00331A23">
            <w:pPr>
              <w:spacing w:after="0" w:line="240" w:lineRule="auto"/>
              <w:jc w:val="center"/>
            </w:pPr>
          </w:p>
        </w:tc>
      </w:tr>
      <w:tr w:rsidR="003876C6" w:rsidRPr="00331A23" w:rsidTr="00FA5D61">
        <w:tc>
          <w:tcPr>
            <w:tcW w:w="9322" w:type="dxa"/>
            <w:gridSpan w:val="2"/>
            <w:shd w:val="clear" w:color="auto" w:fill="BFBFBF"/>
          </w:tcPr>
          <w:p w:rsidR="003876C6" w:rsidRPr="005A458F" w:rsidRDefault="00FE384A" w:rsidP="005A458F">
            <w:pPr>
              <w:spacing w:before="24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JOB OPPORTUNITY FORM</w:t>
            </w:r>
          </w:p>
        </w:tc>
      </w:tr>
      <w:tr w:rsidR="005A458F" w:rsidRPr="00B96124" w:rsidTr="00FA5D61">
        <w:trPr>
          <w:trHeight w:val="270"/>
        </w:trPr>
        <w:tc>
          <w:tcPr>
            <w:tcW w:w="2518" w:type="dxa"/>
            <w:vAlign w:val="center"/>
          </w:tcPr>
          <w:p w:rsidR="005A458F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Functional Unit</w:t>
            </w:r>
            <w:r w:rsidR="005A458F" w:rsidRPr="00FE384A">
              <w:rPr>
                <w:rFonts w:ascii="Tahoma" w:hAnsi="Tahoma" w:cs="Tahoma"/>
                <w:b/>
                <w:sz w:val="20"/>
                <w:lang w:val="en-US"/>
              </w:rPr>
              <w:t>:</w:t>
            </w:r>
            <w:r w:rsidR="005A458F" w:rsidRPr="00FE384A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5A458F" w:rsidRPr="00FE384A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Wood Group Kenny do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Brasil</w:t>
            </w:r>
            <w:proofErr w:type="spellEnd"/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Title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40192E" w:rsidP="0040192E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en-US"/>
              </w:rPr>
              <w:t xml:space="preserve">Senior </w:t>
            </w:r>
            <w:r w:rsidR="00B6541C" w:rsidRPr="00FE384A">
              <w:rPr>
                <w:rFonts w:ascii="Tahoma" w:hAnsi="Tahoma" w:cs="Tahoma"/>
                <w:b/>
                <w:sz w:val="20"/>
                <w:lang w:val="en-US"/>
              </w:rPr>
              <w:t xml:space="preserve">Pipeline Engineer 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Opportunity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(    ) Replacement</w:t>
            </w:r>
          </w:p>
          <w:p w:rsidR="003876C6" w:rsidRPr="00FE384A" w:rsidRDefault="003876C6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( X ) </w:t>
            </w:r>
            <w:r w:rsidR="00F53A05" w:rsidRPr="00FE384A">
              <w:rPr>
                <w:rFonts w:ascii="Tahoma" w:hAnsi="Tahoma" w:cs="Tahoma"/>
                <w:sz w:val="20"/>
                <w:lang w:val="en-US"/>
              </w:rPr>
              <w:t>New Position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Role and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Responsibilities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742ACA" w:rsidRPr="00FE384A" w:rsidRDefault="001B06DA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Develop </w:t>
            </w:r>
            <w:r w:rsidR="0041500D" w:rsidRPr="00FE384A">
              <w:rPr>
                <w:rFonts w:ascii="Tahoma" w:hAnsi="Tahoma" w:cs="Tahoma"/>
                <w:sz w:val="20"/>
                <w:lang w:val="en-US"/>
              </w:rPr>
              <w:t xml:space="preserve">and revise </w:t>
            </w:r>
            <w:r w:rsidRPr="00FE384A">
              <w:rPr>
                <w:rFonts w:ascii="Tahoma" w:hAnsi="Tahoma" w:cs="Tahoma"/>
                <w:sz w:val="20"/>
                <w:lang w:val="en-US"/>
              </w:rPr>
              <w:t>engineering documents, in Portuguese and English languages, related to Conceptual, basic and Detailed Design of rigid subsea pipeline, risers, subsea equipment and accessories, such as: reports, datasheets, drawings, Schematics, Calculation sheets, technical specifications, Material Requisitions, Technical Communications.</w:t>
            </w:r>
          </w:p>
          <w:p w:rsidR="0033300E" w:rsidRPr="00FE384A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Use advanced engineering design techniques for offshore pipeline systems based on DNV OS F101;</w:t>
            </w:r>
          </w:p>
          <w:p w:rsidR="0033300E" w:rsidRPr="00FE384A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Perform/Check FE structural calculations/analysis for subsea equipment and pipelines, typically using general purpose packages (e.g.: ABAQUS) or Installation software (e.g.: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Orcaflex</w:t>
            </w:r>
            <w:proofErr w:type="spellEnd"/>
            <w:r w:rsidRPr="00FE384A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PipeLay</w:t>
            </w:r>
            <w:proofErr w:type="spellEnd"/>
            <w:r w:rsidRPr="00FE384A">
              <w:rPr>
                <w:rFonts w:ascii="Tahoma" w:hAnsi="Tahoma" w:cs="Tahoma"/>
                <w:sz w:val="20"/>
                <w:lang w:val="en-US"/>
              </w:rPr>
              <w:t>);</w:t>
            </w:r>
          </w:p>
          <w:p w:rsidR="0033300E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Participate to </w:t>
            </w:r>
            <w:r w:rsidR="0033300E" w:rsidRPr="00FE384A">
              <w:rPr>
                <w:rFonts w:ascii="Tahoma" w:hAnsi="Tahoma" w:cs="Tahoma"/>
                <w:sz w:val="20"/>
                <w:lang w:val="en-US"/>
              </w:rPr>
              <w:t>Integrity Management Assessments (e.g.: Risk Analysis, Strategy Development) of pipelines and subsea systems;</w:t>
            </w:r>
          </w:p>
          <w:p w:rsidR="0033300E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Work with other staff disciplines (e.g.: riser, materials, flow assurance, etc.).</w:t>
            </w:r>
          </w:p>
          <w:p w:rsidR="00A8685F" w:rsidRPr="00A8685F" w:rsidRDefault="00A8685F" w:rsidP="00A8685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A8685F">
              <w:rPr>
                <w:rFonts w:ascii="Tahoma" w:hAnsi="Tahoma" w:cs="Tahoma"/>
                <w:sz w:val="20"/>
                <w:lang w:val="en-US"/>
              </w:rPr>
              <w:t>Super</w:t>
            </w:r>
            <w:r>
              <w:rPr>
                <w:rFonts w:ascii="Tahoma" w:hAnsi="Tahoma" w:cs="Tahoma"/>
                <w:sz w:val="20"/>
                <w:lang w:val="en-US"/>
              </w:rPr>
              <w:t>vise project team</w:t>
            </w:r>
            <w:r w:rsidRPr="00A8685F">
              <w:rPr>
                <w:rFonts w:ascii="Tahoma" w:hAnsi="Tahoma" w:cs="Tahoma"/>
                <w:sz w:val="20"/>
                <w:lang w:val="en-US"/>
              </w:rPr>
              <w:t>; includes delegating analytical tasks and directing engineering work.  An important part of the job will be the training and development of existing project engineers and new recruits;</w:t>
            </w:r>
          </w:p>
          <w:p w:rsidR="00A8685F" w:rsidRPr="00FE384A" w:rsidRDefault="00A8685F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A8685F">
              <w:rPr>
                <w:rFonts w:ascii="Tahoma" w:hAnsi="Tahoma" w:cs="Tahoma"/>
                <w:sz w:val="20"/>
                <w:lang w:val="en-US"/>
              </w:rPr>
              <w:t>Technical Interface with clients;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Experience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A8685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10</w:t>
            </w:r>
            <w:r w:rsidR="0041500D" w:rsidRPr="00FE384A">
              <w:rPr>
                <w:rFonts w:ascii="Tahoma" w:hAnsi="Tahoma" w:cs="Tahoma"/>
                <w:sz w:val="20"/>
                <w:lang w:val="en-US"/>
              </w:rPr>
              <w:t xml:space="preserve">+ years </w:t>
            </w:r>
            <w:r w:rsidR="00F53A05" w:rsidRPr="00FE384A">
              <w:rPr>
                <w:rFonts w:ascii="Tahoma" w:hAnsi="Tahoma" w:cs="Tahoma"/>
                <w:sz w:val="20"/>
                <w:lang w:val="en-US"/>
              </w:rPr>
              <w:t>minimum experience required</w:t>
            </w:r>
          </w:p>
        </w:tc>
      </w:tr>
      <w:tr w:rsidR="00FE384A" w:rsidRPr="00B96124" w:rsidTr="00FA5D61">
        <w:tc>
          <w:tcPr>
            <w:tcW w:w="2518" w:type="dxa"/>
          </w:tcPr>
          <w:p w:rsidR="00FE384A" w:rsidRPr="00FE384A" w:rsidRDefault="00FE384A" w:rsidP="0085483D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Scholarship:</w:t>
            </w:r>
          </w:p>
        </w:tc>
        <w:tc>
          <w:tcPr>
            <w:tcW w:w="6804" w:type="dxa"/>
          </w:tcPr>
          <w:p w:rsidR="00FE384A" w:rsidRPr="00FE384A" w:rsidRDefault="00B96124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Bachelor and Master Degree in Engineering</w:t>
            </w:r>
            <w:bookmarkStart w:id="0" w:name="_GoBack"/>
            <w:bookmarkEnd w:id="0"/>
          </w:p>
        </w:tc>
      </w:tr>
      <w:tr w:rsidR="003876C6" w:rsidRPr="00B96124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Qualification</w:t>
            </w:r>
          </w:p>
        </w:tc>
        <w:tc>
          <w:tcPr>
            <w:tcW w:w="6804" w:type="dxa"/>
          </w:tcPr>
          <w:p w:rsidR="00FA5D61" w:rsidRPr="00FE384A" w:rsidRDefault="00F53A05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Mechanical, Naval, Civil and material (metallurgy) engineering </w:t>
            </w:r>
            <w:r w:rsidR="001B06DA" w:rsidRPr="00FE384A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Language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Advanced/Fluent English</w:t>
            </w:r>
          </w:p>
        </w:tc>
      </w:tr>
      <w:tr w:rsidR="003876C6" w:rsidRPr="00B96124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Benefit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s:</w:t>
            </w:r>
          </w:p>
        </w:tc>
        <w:tc>
          <w:tcPr>
            <w:tcW w:w="6804" w:type="dxa"/>
          </w:tcPr>
          <w:p w:rsidR="00F53A05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Medical and dental assistance</w:t>
            </w:r>
          </w:p>
          <w:p w:rsidR="00F53A05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Life insurance</w:t>
            </w:r>
          </w:p>
          <w:p w:rsidR="00F53A05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Meal Ticket</w:t>
            </w:r>
            <w:r w:rsidR="00A8685F">
              <w:rPr>
                <w:rFonts w:ascii="Tahoma" w:hAnsi="Tahoma" w:cs="Tahoma"/>
                <w:sz w:val="20"/>
                <w:lang w:val="en-US"/>
              </w:rPr>
              <w:t xml:space="preserve"> / T</w:t>
            </w:r>
            <w:r w:rsidRPr="00FE384A">
              <w:rPr>
                <w:rFonts w:ascii="Tahoma" w:hAnsi="Tahoma" w:cs="Tahoma"/>
                <w:sz w:val="20"/>
                <w:lang w:val="en-US"/>
              </w:rPr>
              <w:t>ransportation Voucher</w:t>
            </w:r>
          </w:p>
          <w:p w:rsidR="003876C6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Holiday Prize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Hiring scheme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CLT</w:t>
            </w:r>
          </w:p>
        </w:tc>
      </w:tr>
      <w:tr w:rsidR="003876C6" w:rsidRPr="00B96124" w:rsidTr="00FA5D61">
        <w:tc>
          <w:tcPr>
            <w:tcW w:w="2518" w:type="dxa"/>
          </w:tcPr>
          <w:p w:rsidR="003876C6" w:rsidRPr="00FE384A" w:rsidRDefault="00C77191" w:rsidP="00C7719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Working hours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FE384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8h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to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17h –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Monday to Friday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Place of work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Rio de Janeiro </w:t>
            </w:r>
            <w:r w:rsidR="001B06DA" w:rsidRPr="00FE384A">
              <w:rPr>
                <w:rFonts w:ascii="Tahoma" w:hAnsi="Tahoma" w:cs="Tahoma"/>
                <w:sz w:val="20"/>
                <w:lang w:val="en-US"/>
              </w:rPr>
              <w:t>–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RJ</w:t>
            </w:r>
          </w:p>
        </w:tc>
      </w:tr>
    </w:tbl>
    <w:p w:rsidR="00F4116C" w:rsidRDefault="00F4116C" w:rsidP="00FA5D61"/>
    <w:sectPr w:rsidR="00F4116C" w:rsidSect="00FA5D6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22D"/>
    <w:multiLevelType w:val="hybridMultilevel"/>
    <w:tmpl w:val="D2048EE6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90E"/>
    <w:multiLevelType w:val="hybridMultilevel"/>
    <w:tmpl w:val="8CE6FBDC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6"/>
    <w:rsid w:val="001B06DA"/>
    <w:rsid w:val="00331A23"/>
    <w:rsid w:val="0033300E"/>
    <w:rsid w:val="003876C6"/>
    <w:rsid w:val="0040192E"/>
    <w:rsid w:val="0041500D"/>
    <w:rsid w:val="004C54A3"/>
    <w:rsid w:val="00540B86"/>
    <w:rsid w:val="00597ADE"/>
    <w:rsid w:val="005A458F"/>
    <w:rsid w:val="00742ACA"/>
    <w:rsid w:val="009A2C25"/>
    <w:rsid w:val="009F29E2"/>
    <w:rsid w:val="00A77FC0"/>
    <w:rsid w:val="00A8685F"/>
    <w:rsid w:val="00B6541C"/>
    <w:rsid w:val="00B96124"/>
    <w:rsid w:val="00C77191"/>
    <w:rsid w:val="00EA3BE0"/>
    <w:rsid w:val="00F4116C"/>
    <w:rsid w:val="00F53A05"/>
    <w:rsid w:val="00FA5D61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MCS Serviços Marítimos Computacionais Ltda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danieladantas</dc:creator>
  <cp:lastModifiedBy>CORRIGNAN, Hugues (WGK)</cp:lastModifiedBy>
  <cp:revision>4</cp:revision>
  <dcterms:created xsi:type="dcterms:W3CDTF">2014-04-16T20:58:00Z</dcterms:created>
  <dcterms:modified xsi:type="dcterms:W3CDTF">2014-04-16T21:16:00Z</dcterms:modified>
</cp:coreProperties>
</file>